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Software Test Case Templates</w:t>
      </w:r>
    </w:p>
    <w:p>
      <w:pPr>
        <w:jc w:val="center"/>
      </w:pPr>
      <w:r>
        <w:rPr>
          <w:i/>
        </w:rPr>
        <w:t>Standard, Agile and Detailed templates for manual or automated QA.</w:t>
      </w:r>
    </w:p>
    <w:p>
      <w:pPr>
        <w:pStyle w:val="Heading1"/>
      </w:pPr>
      <w:r>
        <w:t>1. Standard Test Case Template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1F4E78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5328"/>
            <w:shd w:fill="1F4E78"/>
          </w:tcPr>
          <w:p>
            <w:r>
              <w:rPr>
                <w:b/>
              </w:rPr>
              <w:t>Example / Value</w:t>
            </w:r>
          </w:p>
        </w:tc>
      </w:tr>
      <w:tr>
        <w:tc>
          <w:tcPr>
            <w:tcW w:type="dxa" w:w="5328"/>
            <w:vAlign w:val="top"/>
          </w:tcPr>
          <w:p>
            <w:r>
              <w:t>Test Case ID</w:t>
            </w:r>
          </w:p>
        </w:tc>
        <w:tc>
          <w:tcPr>
            <w:tcW w:type="dxa" w:w="5328"/>
            <w:vAlign w:val="top"/>
          </w:tcPr>
          <w:p>
            <w:r>
              <w:t>TC001</w:t>
            </w:r>
          </w:p>
        </w:tc>
      </w:tr>
      <w:tr>
        <w:tc>
          <w:tcPr>
            <w:tcW w:type="dxa" w:w="5328"/>
            <w:vAlign w:val="top"/>
          </w:tcPr>
          <w:p>
            <w:r>
              <w:t>Title</w:t>
            </w:r>
          </w:p>
        </w:tc>
        <w:tc>
          <w:tcPr>
            <w:tcW w:type="dxa" w:w="5328"/>
            <w:vAlign w:val="top"/>
          </w:tcPr>
          <w:p>
            <w:r>
              <w:t>Verify item addition to cart</w:t>
            </w:r>
          </w:p>
        </w:tc>
      </w:tr>
      <w:tr>
        <w:tc>
          <w:tcPr>
            <w:tcW w:type="dxa" w:w="5328"/>
            <w:vAlign w:val="top"/>
          </w:tcPr>
          <w:p>
            <w:r>
              <w:t>Description</w:t>
            </w:r>
          </w:p>
        </w:tc>
        <w:tc>
          <w:tcPr>
            <w:tcW w:type="dxa" w:w="5328"/>
            <w:vAlign w:val="top"/>
          </w:tcPr>
          <w:p>
            <w:r>
              <w:t>Confirm that an available product can be added to the shopping cart</w:t>
            </w:r>
          </w:p>
        </w:tc>
      </w:tr>
      <w:tr>
        <w:tc>
          <w:tcPr>
            <w:tcW w:type="dxa" w:w="5328"/>
            <w:vAlign w:val="top"/>
          </w:tcPr>
          <w:p>
            <w:r>
              <w:t>Preconditions</w:t>
            </w:r>
          </w:p>
        </w:tc>
        <w:tc>
          <w:tcPr>
            <w:tcW w:type="dxa" w:w="5328"/>
            <w:vAlign w:val="top"/>
          </w:tcPr>
          <w:p>
            <w:r>
              <w:t>User is on the product page; product is in stock; cart is empty</w:t>
            </w:r>
          </w:p>
        </w:tc>
      </w:tr>
      <w:tr>
        <w:tc>
          <w:tcPr>
            <w:tcW w:type="dxa" w:w="5328"/>
            <w:vAlign w:val="top"/>
          </w:tcPr>
          <w:p>
            <w:r>
              <w:t>Test Data</w:t>
            </w:r>
          </w:p>
        </w:tc>
        <w:tc>
          <w:tcPr>
            <w:tcW w:type="dxa" w:w="5328"/>
            <w:vAlign w:val="top"/>
          </w:tcPr>
          <w:p>
            <w:r>
              <w:t>Product SKU: DEMO-001</w:t>
            </w:r>
          </w:p>
        </w:tc>
      </w:tr>
      <w:tr>
        <w:tc>
          <w:tcPr>
            <w:tcW w:type="dxa" w:w="5328"/>
            <w:vAlign w:val="top"/>
          </w:tcPr>
          <w:p>
            <w:r>
              <w:t>Test Steps</w:t>
            </w:r>
          </w:p>
        </w:tc>
        <w:tc>
          <w:tcPr>
            <w:tcW w:type="dxa" w:w="5328"/>
            <w:vAlign w:val="top"/>
          </w:tcPr>
          <w:p>
            <w:r>
              <w:t>1. Open product page</w:t>
              <w:br/>
              <w:t>2. Click Add to cart</w:t>
              <w:br/>
              <w:t>3. Open cart</w:t>
            </w:r>
          </w:p>
        </w:tc>
      </w:tr>
      <w:tr>
        <w:tc>
          <w:tcPr>
            <w:tcW w:type="dxa" w:w="5328"/>
            <w:vAlign w:val="top"/>
          </w:tcPr>
          <w:p>
            <w:r>
              <w:t>Expected Result</w:t>
            </w:r>
          </w:p>
        </w:tc>
        <w:tc>
          <w:tcPr>
            <w:tcW w:type="dxa" w:w="5328"/>
            <w:vAlign w:val="top"/>
          </w:tcPr>
          <w:p>
            <w:r>
              <w:t>Product appears in cart with correct name, quantity and price</w:t>
            </w:r>
          </w:p>
        </w:tc>
      </w:tr>
      <w:tr>
        <w:tc>
          <w:tcPr>
            <w:tcW w:type="dxa" w:w="5328"/>
            <w:vAlign w:val="top"/>
          </w:tcPr>
          <w:p>
            <w:r>
              <w:t>Actual Result</w:t>
            </w:r>
          </w:p>
        </w:tc>
        <w:tc>
          <w:tcPr>
            <w:tcW w:type="dxa" w:w="5328"/>
            <w:vAlign w:val="top"/>
          </w:tcPr>
          <w:p>
            <w:r/>
          </w:p>
        </w:tc>
      </w:tr>
      <w:tr>
        <w:tc>
          <w:tcPr>
            <w:tcW w:type="dxa" w:w="5328"/>
            <w:vAlign w:val="top"/>
          </w:tcPr>
          <w:p>
            <w:r>
              <w:t>Status</w:t>
            </w:r>
          </w:p>
        </w:tc>
        <w:tc>
          <w:tcPr>
            <w:tcW w:type="dxa" w:w="5328"/>
            <w:vAlign w:val="top"/>
          </w:tcPr>
          <w:p>
            <w:r>
              <w:t>Not Run</w:t>
            </w:r>
          </w:p>
        </w:tc>
      </w:tr>
      <w:tr>
        <w:tc>
          <w:tcPr>
            <w:tcW w:type="dxa" w:w="5328"/>
            <w:vAlign w:val="top"/>
          </w:tcPr>
          <w:p>
            <w:r>
              <w:t>Priority</w:t>
            </w:r>
          </w:p>
        </w:tc>
        <w:tc>
          <w:tcPr>
            <w:tcW w:type="dxa" w:w="5328"/>
            <w:vAlign w:val="top"/>
          </w:tcPr>
          <w:p>
            <w:r>
              <w:t>High</w:t>
            </w:r>
          </w:p>
        </w:tc>
      </w:tr>
      <w:tr>
        <w:tc>
          <w:tcPr>
            <w:tcW w:type="dxa" w:w="5328"/>
            <w:vAlign w:val="top"/>
          </w:tcPr>
          <w:p>
            <w:r>
              <w:t>Requirement ID</w:t>
            </w:r>
          </w:p>
        </w:tc>
        <w:tc>
          <w:tcPr>
            <w:tcW w:type="dxa" w:w="5328"/>
            <w:vAlign w:val="top"/>
          </w:tcPr>
          <w:p>
            <w:r>
              <w:t>CART-01</w:t>
            </w:r>
          </w:p>
        </w:tc>
      </w:tr>
      <w:tr>
        <w:tc>
          <w:tcPr>
            <w:tcW w:type="dxa" w:w="5328"/>
            <w:vAlign w:val="top"/>
          </w:tcPr>
          <w:p>
            <w:r>
              <w:t>Owner</w:t>
            </w:r>
          </w:p>
        </w:tc>
        <w:tc>
          <w:tcPr>
            <w:tcW w:type="dxa" w:w="5328"/>
            <w:vAlign w:val="top"/>
          </w:tcPr>
          <w:p>
            <w:r/>
          </w:p>
        </w:tc>
      </w:tr>
      <w:tr>
        <w:tc>
          <w:tcPr>
            <w:tcW w:type="dxa" w:w="5328"/>
            <w:vAlign w:val="top"/>
          </w:tcPr>
          <w:p>
            <w:r>
              <w:t>Automation Status</w:t>
            </w:r>
          </w:p>
        </w:tc>
        <w:tc>
          <w:tcPr>
            <w:tcW w:type="dxa" w:w="5328"/>
            <w:vAlign w:val="top"/>
          </w:tcPr>
          <w:p>
            <w:r>
              <w:t>Manual</w:t>
            </w:r>
          </w:p>
        </w:tc>
      </w:tr>
    </w:tbl>
    <w:p/>
    <w:p>
      <w:pPr>
        <w:pStyle w:val="Heading1"/>
      </w:pPr>
      <w:r>
        <w:t>2. Agile Test Case Template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1F4E78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5328"/>
            <w:shd w:fill="1F4E78"/>
          </w:tcPr>
          <w:p>
            <w:r>
              <w:rPr>
                <w:b/>
              </w:rPr>
              <w:t>Example / Value</w:t>
            </w:r>
          </w:p>
        </w:tc>
      </w:tr>
      <w:tr>
        <w:tc>
          <w:tcPr>
            <w:tcW w:type="dxa" w:w="5328"/>
            <w:vAlign w:val="top"/>
          </w:tcPr>
          <w:p>
            <w:r>
              <w:t>Test Case ID</w:t>
            </w:r>
          </w:p>
        </w:tc>
        <w:tc>
          <w:tcPr>
            <w:tcW w:type="dxa" w:w="5328"/>
            <w:vAlign w:val="top"/>
          </w:tcPr>
          <w:p>
            <w:r>
              <w:t>CART-01</w:t>
            </w:r>
          </w:p>
        </w:tc>
      </w:tr>
      <w:tr>
        <w:tc>
          <w:tcPr>
            <w:tcW w:type="dxa" w:w="5328"/>
            <w:vAlign w:val="top"/>
          </w:tcPr>
          <w:p>
            <w:r>
              <w:t>Title</w:t>
            </w:r>
          </w:p>
        </w:tc>
        <w:tc>
          <w:tcPr>
            <w:tcW w:type="dxa" w:w="5328"/>
            <w:vAlign w:val="top"/>
          </w:tcPr>
          <w:p>
            <w:r>
              <w:t>Add-to-cart happy path</w:t>
            </w:r>
          </w:p>
        </w:tc>
      </w:tr>
      <w:tr>
        <w:tc>
          <w:tcPr>
            <w:tcW w:type="dxa" w:w="5328"/>
            <w:vAlign w:val="top"/>
          </w:tcPr>
          <w:p>
            <w:r>
              <w:t>Description</w:t>
            </w:r>
          </w:p>
        </w:tc>
        <w:tc>
          <w:tcPr>
            <w:tcW w:type="dxa" w:w="5328"/>
            <w:vAlign w:val="top"/>
          </w:tcPr>
          <w:p>
            <w:r>
              <w:t>Validate the acceptance criterion for adding an in-stock product</w:t>
            </w:r>
          </w:p>
        </w:tc>
      </w:tr>
      <w:tr>
        <w:tc>
          <w:tcPr>
            <w:tcW w:type="dxa" w:w="5328"/>
            <w:vAlign w:val="top"/>
          </w:tcPr>
          <w:p>
            <w:r>
              <w:t>Preconditions</w:t>
            </w:r>
          </w:p>
        </w:tc>
        <w:tc>
          <w:tcPr>
            <w:tcW w:type="dxa" w:w="5328"/>
            <w:vAlign w:val="top"/>
          </w:tcPr>
          <w:p>
            <w:r>
              <w:t>Product is available; cart is empty</w:t>
            </w:r>
          </w:p>
        </w:tc>
      </w:tr>
      <w:tr>
        <w:tc>
          <w:tcPr>
            <w:tcW w:type="dxa" w:w="5328"/>
            <w:vAlign w:val="top"/>
          </w:tcPr>
          <w:p>
            <w:r>
              <w:t>Test Data</w:t>
            </w:r>
          </w:p>
        </w:tc>
        <w:tc>
          <w:tcPr>
            <w:tcW w:type="dxa" w:w="5328"/>
            <w:vAlign w:val="top"/>
          </w:tcPr>
          <w:p>
            <w:r>
              <w:t>SKU: DEMO-001</w:t>
            </w:r>
          </w:p>
        </w:tc>
      </w:tr>
      <w:tr>
        <w:tc>
          <w:tcPr>
            <w:tcW w:type="dxa" w:w="5328"/>
            <w:vAlign w:val="top"/>
          </w:tcPr>
          <w:p>
            <w:r>
              <w:t>Test Steps</w:t>
            </w:r>
          </w:p>
        </w:tc>
        <w:tc>
          <w:tcPr>
            <w:tcW w:type="dxa" w:w="5328"/>
            <w:vAlign w:val="top"/>
          </w:tcPr>
          <w:p>
            <w:r>
              <w:t>Given an in-stock product</w:t>
              <w:br/>
              <w:t>When the user adds it to cart</w:t>
              <w:br/>
              <w:t>Then the cart contains the product</w:t>
            </w:r>
          </w:p>
        </w:tc>
      </w:tr>
      <w:tr>
        <w:tc>
          <w:tcPr>
            <w:tcW w:type="dxa" w:w="5328"/>
            <w:vAlign w:val="top"/>
          </w:tcPr>
          <w:p>
            <w:r>
              <w:t>Expected Result</w:t>
            </w:r>
          </w:p>
        </w:tc>
        <w:tc>
          <w:tcPr>
            <w:tcW w:type="dxa" w:w="5328"/>
            <w:vAlign w:val="top"/>
          </w:tcPr>
          <w:p>
            <w:r>
              <w:t>Acceptance criterion passes</w:t>
            </w:r>
          </w:p>
        </w:tc>
      </w:tr>
      <w:tr>
        <w:tc>
          <w:tcPr>
            <w:tcW w:type="dxa" w:w="5328"/>
            <w:vAlign w:val="top"/>
          </w:tcPr>
          <w:p>
            <w:r>
              <w:t>Actual Result</w:t>
            </w:r>
          </w:p>
        </w:tc>
        <w:tc>
          <w:tcPr>
            <w:tcW w:type="dxa" w:w="5328"/>
            <w:vAlign w:val="top"/>
          </w:tcPr>
          <w:p>
            <w:r/>
          </w:p>
        </w:tc>
      </w:tr>
      <w:tr>
        <w:tc>
          <w:tcPr>
            <w:tcW w:type="dxa" w:w="5328"/>
            <w:vAlign w:val="top"/>
          </w:tcPr>
          <w:p>
            <w:r>
              <w:t>Status</w:t>
            </w:r>
          </w:p>
        </w:tc>
        <w:tc>
          <w:tcPr>
            <w:tcW w:type="dxa" w:w="5328"/>
            <w:vAlign w:val="top"/>
          </w:tcPr>
          <w:p>
            <w:r>
              <w:t>Not Run</w:t>
            </w:r>
          </w:p>
        </w:tc>
      </w:tr>
      <w:tr>
        <w:tc>
          <w:tcPr>
            <w:tcW w:type="dxa" w:w="5328"/>
            <w:vAlign w:val="top"/>
          </w:tcPr>
          <w:p>
            <w:r>
              <w:t>Priority</w:t>
            </w:r>
          </w:p>
        </w:tc>
        <w:tc>
          <w:tcPr>
            <w:tcW w:type="dxa" w:w="5328"/>
            <w:vAlign w:val="top"/>
          </w:tcPr>
          <w:p>
            <w:r>
              <w:t>High</w:t>
            </w:r>
          </w:p>
        </w:tc>
      </w:tr>
      <w:tr>
        <w:tc>
          <w:tcPr>
            <w:tcW w:type="dxa" w:w="5328"/>
            <w:vAlign w:val="top"/>
          </w:tcPr>
          <w:p>
            <w:r>
              <w:t>Requirement ID</w:t>
            </w:r>
          </w:p>
        </w:tc>
        <w:tc>
          <w:tcPr>
            <w:tcW w:type="dxa" w:w="5328"/>
            <w:vAlign w:val="top"/>
          </w:tcPr>
          <w:p>
            <w:r>
              <w:t>US-CART-01</w:t>
            </w:r>
          </w:p>
        </w:tc>
      </w:tr>
      <w:tr>
        <w:tc>
          <w:tcPr>
            <w:tcW w:type="dxa" w:w="5328"/>
            <w:vAlign w:val="top"/>
          </w:tcPr>
          <w:p>
            <w:r>
              <w:t>Owner</w:t>
            </w:r>
          </w:p>
        </w:tc>
        <w:tc>
          <w:tcPr>
            <w:tcW w:type="dxa" w:w="5328"/>
            <w:vAlign w:val="top"/>
          </w:tcPr>
          <w:p>
            <w:r>
              <w:t>QA</w:t>
            </w:r>
          </w:p>
        </w:tc>
      </w:tr>
      <w:tr>
        <w:tc>
          <w:tcPr>
            <w:tcW w:type="dxa" w:w="5328"/>
            <w:vAlign w:val="top"/>
          </w:tcPr>
          <w:p>
            <w:r>
              <w:t>Automation Status</w:t>
            </w:r>
          </w:p>
        </w:tc>
        <w:tc>
          <w:tcPr>
            <w:tcW w:type="dxa" w:w="5328"/>
            <w:vAlign w:val="top"/>
          </w:tcPr>
          <w:p>
            <w:r>
              <w:t>Candidate</w:t>
            </w:r>
          </w:p>
        </w:tc>
      </w:tr>
    </w:tbl>
    <w:p/>
    <w:p>
      <w:r>
        <w:br w:type="page"/>
      </w:r>
    </w:p>
    <w:p>
      <w:pPr>
        <w:pStyle w:val="Heading1"/>
      </w:pPr>
      <w:r>
        <w:t>3. Detailed Test Case Template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1F4E78"/>
          </w:tcPr>
          <w:p>
            <w:r>
              <w:rPr>
                <w:b/>
              </w:rPr>
              <w:t>Field</w:t>
            </w:r>
          </w:p>
        </w:tc>
        <w:tc>
          <w:tcPr>
            <w:tcW w:type="dxa" w:w="5328"/>
            <w:shd w:fill="1F4E78"/>
          </w:tcPr>
          <w:p>
            <w:r>
              <w:rPr>
                <w:b/>
              </w:rPr>
              <w:t>Example / Value</w:t>
            </w:r>
          </w:p>
        </w:tc>
      </w:tr>
      <w:tr>
        <w:tc>
          <w:tcPr>
            <w:tcW w:type="dxa" w:w="5328"/>
            <w:vAlign w:val="top"/>
          </w:tcPr>
          <w:p>
            <w:r>
              <w:t>Test Case ID</w:t>
            </w:r>
          </w:p>
        </w:tc>
        <w:tc>
          <w:tcPr>
            <w:tcW w:type="dxa" w:w="5328"/>
            <w:vAlign w:val="top"/>
          </w:tcPr>
          <w:p>
            <w:r>
              <w:t>CHK-014</w:t>
            </w:r>
          </w:p>
        </w:tc>
      </w:tr>
      <w:tr>
        <w:tc>
          <w:tcPr>
            <w:tcW w:type="dxa" w:w="5328"/>
            <w:vAlign w:val="top"/>
          </w:tcPr>
          <w:p>
            <w:r>
              <w:t>Title</w:t>
            </w:r>
          </w:p>
        </w:tc>
        <w:tc>
          <w:tcPr>
            <w:tcW w:type="dxa" w:w="5328"/>
            <w:vAlign w:val="top"/>
          </w:tcPr>
          <w:p>
            <w:r>
              <w:t>Reject expired payment card</w:t>
            </w:r>
          </w:p>
        </w:tc>
      </w:tr>
      <w:tr>
        <w:tc>
          <w:tcPr>
            <w:tcW w:type="dxa" w:w="5328"/>
            <w:vAlign w:val="top"/>
          </w:tcPr>
          <w:p>
            <w:r>
              <w:t>Description</w:t>
            </w:r>
          </w:p>
        </w:tc>
        <w:tc>
          <w:tcPr>
            <w:tcW w:type="dxa" w:w="5328"/>
            <w:vAlign w:val="top"/>
          </w:tcPr>
          <w:p>
            <w:r>
              <w:t>Checkout must reject expired card without creating a paid order</w:t>
            </w:r>
          </w:p>
        </w:tc>
      </w:tr>
      <w:tr>
        <w:tc>
          <w:tcPr>
            <w:tcW w:type="dxa" w:w="5328"/>
            <w:vAlign w:val="top"/>
          </w:tcPr>
          <w:p>
            <w:r>
              <w:t>Preconditions</w:t>
            </w:r>
          </w:p>
        </w:tc>
        <w:tc>
          <w:tcPr>
            <w:tcW w:type="dxa" w:w="5328"/>
            <w:vAlign w:val="top"/>
          </w:tcPr>
          <w:p>
            <w:r>
              <w:t>Cart contains valid item; sandbox payment environment is available</w:t>
            </w:r>
          </w:p>
        </w:tc>
      </w:tr>
      <w:tr>
        <w:tc>
          <w:tcPr>
            <w:tcW w:type="dxa" w:w="5328"/>
            <w:vAlign w:val="top"/>
          </w:tcPr>
          <w:p>
            <w:r>
              <w:t>Test Data</w:t>
            </w:r>
          </w:p>
        </w:tc>
        <w:tc>
          <w:tcPr>
            <w:tcW w:type="dxa" w:w="5328"/>
            <w:vAlign w:val="top"/>
          </w:tcPr>
          <w:p>
            <w:r>
              <w:t>Expired-card sandbox value</w:t>
            </w:r>
          </w:p>
        </w:tc>
      </w:tr>
      <w:tr>
        <w:tc>
          <w:tcPr>
            <w:tcW w:type="dxa" w:w="5328"/>
            <w:vAlign w:val="top"/>
          </w:tcPr>
          <w:p>
            <w:r>
              <w:t>Test Steps</w:t>
            </w:r>
          </w:p>
        </w:tc>
        <w:tc>
          <w:tcPr>
            <w:tcW w:type="dxa" w:w="5328"/>
            <w:vAlign w:val="top"/>
          </w:tcPr>
          <w:p>
            <w:r>
              <w:t>1. Open checkout</w:t>
              <w:br/>
              <w:t>2. Enter expired test card</w:t>
              <w:br/>
              <w:t>3. Submit payment</w:t>
            </w:r>
          </w:p>
        </w:tc>
      </w:tr>
      <w:tr>
        <w:tc>
          <w:tcPr>
            <w:tcW w:type="dxa" w:w="5328"/>
            <w:vAlign w:val="top"/>
          </w:tcPr>
          <w:p>
            <w:r>
              <w:t>Expected Result</w:t>
            </w:r>
          </w:p>
        </w:tc>
        <w:tc>
          <w:tcPr>
            <w:tcW w:type="dxa" w:w="5328"/>
            <w:vAlign w:val="top"/>
          </w:tcPr>
          <w:p>
            <w:r>
              <w:t>Payment is rejected; no paid order is created; retry remains possible</w:t>
            </w:r>
          </w:p>
        </w:tc>
      </w:tr>
      <w:tr>
        <w:tc>
          <w:tcPr>
            <w:tcW w:type="dxa" w:w="5328"/>
            <w:vAlign w:val="top"/>
          </w:tcPr>
          <w:p>
            <w:r>
              <w:t>Actual Result</w:t>
            </w:r>
          </w:p>
        </w:tc>
        <w:tc>
          <w:tcPr>
            <w:tcW w:type="dxa" w:w="5328"/>
            <w:vAlign w:val="top"/>
          </w:tcPr>
          <w:p>
            <w:r/>
          </w:p>
        </w:tc>
      </w:tr>
      <w:tr>
        <w:tc>
          <w:tcPr>
            <w:tcW w:type="dxa" w:w="5328"/>
            <w:vAlign w:val="top"/>
          </w:tcPr>
          <w:p>
            <w:r>
              <w:t>Status</w:t>
            </w:r>
          </w:p>
        </w:tc>
        <w:tc>
          <w:tcPr>
            <w:tcW w:type="dxa" w:w="5328"/>
            <w:vAlign w:val="top"/>
          </w:tcPr>
          <w:p>
            <w:r>
              <w:t>Not Run</w:t>
            </w:r>
          </w:p>
        </w:tc>
      </w:tr>
      <w:tr>
        <w:tc>
          <w:tcPr>
            <w:tcW w:type="dxa" w:w="5328"/>
            <w:vAlign w:val="top"/>
          </w:tcPr>
          <w:p>
            <w:r>
              <w:t>Priority</w:t>
            </w:r>
          </w:p>
        </w:tc>
        <w:tc>
          <w:tcPr>
            <w:tcW w:type="dxa" w:w="5328"/>
            <w:vAlign w:val="top"/>
          </w:tcPr>
          <w:p>
            <w:r>
              <w:t>High</w:t>
            </w:r>
          </w:p>
        </w:tc>
      </w:tr>
      <w:tr>
        <w:tc>
          <w:tcPr>
            <w:tcW w:type="dxa" w:w="5328"/>
            <w:vAlign w:val="top"/>
          </w:tcPr>
          <w:p>
            <w:r>
              <w:t>Requirement ID</w:t>
            </w:r>
          </w:p>
        </w:tc>
        <w:tc>
          <w:tcPr>
            <w:tcW w:type="dxa" w:w="5328"/>
            <w:vAlign w:val="top"/>
          </w:tcPr>
          <w:p>
            <w:r>
              <w:t>PAY-EXP-01</w:t>
            </w:r>
          </w:p>
        </w:tc>
      </w:tr>
      <w:tr>
        <w:tc>
          <w:tcPr>
            <w:tcW w:type="dxa" w:w="5328"/>
            <w:vAlign w:val="top"/>
          </w:tcPr>
          <w:p>
            <w:r>
              <w:t>Owner</w:t>
            </w:r>
          </w:p>
        </w:tc>
        <w:tc>
          <w:tcPr>
            <w:tcW w:type="dxa" w:w="5328"/>
            <w:vAlign w:val="top"/>
          </w:tcPr>
          <w:p>
            <w:r>
              <w:t>QA</w:t>
            </w:r>
          </w:p>
        </w:tc>
      </w:tr>
      <w:tr>
        <w:tc>
          <w:tcPr>
            <w:tcW w:type="dxa" w:w="5328"/>
            <w:vAlign w:val="top"/>
          </w:tcPr>
          <w:p>
            <w:r>
              <w:t>Automation Status</w:t>
            </w:r>
          </w:p>
        </w:tc>
        <w:tc>
          <w:tcPr>
            <w:tcW w:type="dxa" w:w="5328"/>
            <w:vAlign w:val="top"/>
          </w:tcPr>
          <w:p>
            <w:r>
              <w:t>Automated</w:t>
            </w:r>
          </w:p>
        </w:tc>
      </w:tr>
    </w:tbl>
    <w:p/>
    <w:p>
      <w:pPr>
        <w:pStyle w:val="Heading1"/>
      </w:pPr>
      <w:r>
        <w:t>Field reference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shd w:fill="1F4E78"/>
          </w:tcPr>
          <w:p>
            <w:r>
              <w:t>Field</w:t>
            </w:r>
          </w:p>
        </w:tc>
        <w:tc>
          <w:tcPr>
            <w:tcW w:type="dxa" w:w="5328"/>
            <w:shd w:fill="1F4E78"/>
          </w:tcPr>
          <w:p>
            <w:r>
              <w:t>What to enter</w:t>
            </w:r>
          </w:p>
        </w:tc>
      </w:tr>
      <w:tr>
        <w:tc>
          <w:tcPr>
            <w:tcW w:type="dxa" w:w="5328"/>
          </w:tcPr>
          <w:p>
            <w:r>
              <w:t>Test Case ID</w:t>
            </w:r>
          </w:p>
        </w:tc>
        <w:tc>
          <w:tcPr>
            <w:tcW w:type="dxa" w:w="5328"/>
          </w:tcPr>
          <w:p>
            <w:r>
              <w:t>Stable unique identifier, e.g. TC001 or CART-01.</w:t>
            </w:r>
          </w:p>
        </w:tc>
      </w:tr>
      <w:tr>
        <w:tc>
          <w:tcPr>
            <w:tcW w:type="dxa" w:w="5328"/>
          </w:tcPr>
          <w:p>
            <w:r>
              <w:t>Title</w:t>
            </w:r>
          </w:p>
        </w:tc>
        <w:tc>
          <w:tcPr>
            <w:tcW w:type="dxa" w:w="5328"/>
          </w:tcPr>
          <w:p>
            <w:r>
              <w:t>Short outcome-focused test name.</w:t>
            </w:r>
          </w:p>
        </w:tc>
      </w:tr>
      <w:tr>
        <w:tc>
          <w:tcPr>
            <w:tcW w:type="dxa" w:w="5328"/>
          </w:tcPr>
          <w:p>
            <w:r>
              <w:t>Description</w:t>
            </w:r>
          </w:p>
        </w:tc>
        <w:tc>
          <w:tcPr>
            <w:tcW w:type="dxa" w:w="5328"/>
          </w:tcPr>
          <w:p>
            <w:r>
              <w:t>Purpose or business rule the case validates.</w:t>
            </w:r>
          </w:p>
        </w:tc>
      </w:tr>
      <w:tr>
        <w:tc>
          <w:tcPr>
            <w:tcW w:type="dxa" w:w="5328"/>
          </w:tcPr>
          <w:p>
            <w:r>
              <w:t>Preconditions</w:t>
            </w:r>
          </w:p>
        </w:tc>
        <w:tc>
          <w:tcPr>
            <w:tcW w:type="dxa" w:w="5328"/>
          </w:tcPr>
          <w:p>
            <w:r>
              <w:t>State that must exist before execution.</w:t>
            </w:r>
          </w:p>
        </w:tc>
      </w:tr>
      <w:tr>
        <w:tc>
          <w:tcPr>
            <w:tcW w:type="dxa" w:w="5328"/>
          </w:tcPr>
          <w:p>
            <w:r>
              <w:t>Test Data</w:t>
            </w:r>
          </w:p>
        </w:tc>
        <w:tc>
          <w:tcPr>
            <w:tcW w:type="dxa" w:w="5328"/>
          </w:tcPr>
          <w:p>
            <w:r>
              <w:t>Accounts, SKUs, values or fixtures needed for the test.</w:t>
            </w:r>
          </w:p>
        </w:tc>
      </w:tr>
      <w:tr>
        <w:tc>
          <w:tcPr>
            <w:tcW w:type="dxa" w:w="5328"/>
          </w:tcPr>
          <w:p>
            <w:r>
              <w:t>Test Steps</w:t>
            </w:r>
          </w:p>
        </w:tc>
        <w:tc>
          <w:tcPr>
            <w:tcW w:type="dxa" w:w="5328"/>
          </w:tcPr>
          <w:p>
            <w:r>
              <w:t>Numbered actions the tester or automation performs.</w:t>
            </w:r>
          </w:p>
        </w:tc>
      </w:tr>
      <w:tr>
        <w:tc>
          <w:tcPr>
            <w:tcW w:type="dxa" w:w="5328"/>
          </w:tcPr>
          <w:p>
            <w:r>
              <w:t>Expected Result</w:t>
            </w:r>
          </w:p>
        </w:tc>
        <w:tc>
          <w:tcPr>
            <w:tcW w:type="dxa" w:w="5328"/>
          </w:tcPr>
          <w:p>
            <w:r>
              <w:t>Observable pass condition.</w:t>
            </w:r>
          </w:p>
        </w:tc>
      </w:tr>
      <w:tr>
        <w:tc>
          <w:tcPr>
            <w:tcW w:type="dxa" w:w="5328"/>
          </w:tcPr>
          <w:p>
            <w:r>
              <w:t>Actual Result</w:t>
            </w:r>
          </w:p>
        </w:tc>
        <w:tc>
          <w:tcPr>
            <w:tcW w:type="dxa" w:w="5328"/>
          </w:tcPr>
          <w:p>
            <w:r>
              <w:t>What happened during this execution.</w:t>
            </w:r>
          </w:p>
        </w:tc>
      </w:tr>
      <w:tr>
        <w:tc>
          <w:tcPr>
            <w:tcW w:type="dxa" w:w="5328"/>
          </w:tcPr>
          <w:p>
            <w:r>
              <w:t>Status</w:t>
            </w:r>
          </w:p>
        </w:tc>
        <w:tc>
          <w:tcPr>
            <w:tcW w:type="dxa" w:w="5328"/>
          </w:tcPr>
          <w:p>
            <w:r>
              <w:t>Not Run, Pass, Fail, Blocked or Skipped.</w:t>
            </w:r>
          </w:p>
        </w:tc>
      </w:tr>
      <w:tr>
        <w:tc>
          <w:tcPr>
            <w:tcW w:type="dxa" w:w="5328"/>
          </w:tcPr>
          <w:p>
            <w:r>
              <w:t>Priority</w:t>
            </w:r>
          </w:p>
        </w:tc>
        <w:tc>
          <w:tcPr>
            <w:tcW w:type="dxa" w:w="5328"/>
          </w:tcPr>
          <w:p>
            <w:r>
              <w:t>Critical, High, Medium or Low.</w:t>
            </w:r>
          </w:p>
        </w:tc>
      </w:tr>
      <w:tr>
        <w:tc>
          <w:tcPr>
            <w:tcW w:type="dxa" w:w="5328"/>
          </w:tcPr>
          <w:p>
            <w:r>
              <w:t>Requirement ID</w:t>
            </w:r>
          </w:p>
        </w:tc>
        <w:tc>
          <w:tcPr>
            <w:tcW w:type="dxa" w:w="5328"/>
          </w:tcPr>
          <w:p>
            <w:r>
              <w:t>Story, requirement or acceptance-criterion reference.</w:t>
            </w:r>
          </w:p>
        </w:tc>
      </w:tr>
      <w:tr>
        <w:tc>
          <w:tcPr>
            <w:tcW w:type="dxa" w:w="5328"/>
          </w:tcPr>
          <w:p>
            <w:r>
              <w:t>Owner</w:t>
            </w:r>
          </w:p>
        </w:tc>
        <w:tc>
          <w:tcPr>
            <w:tcW w:type="dxa" w:w="5328"/>
          </w:tcPr>
          <w:p>
            <w:r>
              <w:t>Person or team responsible for the case.</w:t>
            </w:r>
          </w:p>
        </w:tc>
      </w:tr>
      <w:tr>
        <w:tc>
          <w:tcPr>
            <w:tcW w:type="dxa" w:w="5328"/>
          </w:tcPr>
          <w:p>
            <w:r>
              <w:t>Automation Status</w:t>
            </w:r>
          </w:p>
        </w:tc>
        <w:tc>
          <w:tcPr>
            <w:tcW w:type="dxa" w:w="5328"/>
          </w:tcPr>
          <w:p>
            <w:r>
              <w:t>Manual, Candidate, Automated or Not Applicable.</w:t>
            </w:r>
          </w:p>
        </w:tc>
      </w:tr>
    </w:tbl>
    <w:sectPr w:rsidR="00FC693F" w:rsidRPr="0006063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Case Template</dc:title>
  <dc:subject/>
  <dc:creator>BugBug</dc:creator>
  <cp:keywords/>
  <dc:description/>
  <cp:lastModifiedBy>BugBug</cp:lastModifiedBy>
  <cp:revision>1</cp:revision>
  <dcterms:created xsi:type="dcterms:W3CDTF">2026-10-06T12:00:00Z</dcterms:created>
  <dcterms:modified xsi:type="dcterms:W3CDTF">2026-10-06T12:00:00Z</dcterms:modified>
  <cp:category/>
</cp:coreProperties>
</file>